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55" w:rsidRDefault="00A64255">
      <w:pPr>
        <w:pStyle w:val="GvdeMetni"/>
        <w:spacing w:before="121"/>
      </w:pPr>
    </w:p>
    <w:p w:rsidR="00A64255" w:rsidRDefault="006D0B62">
      <w:pPr>
        <w:pStyle w:val="KonuBal"/>
        <w:ind w:right="440"/>
        <w:jc w:val="center"/>
      </w:pPr>
      <w:r>
        <w:t>YAZAR</w:t>
      </w:r>
      <w:r>
        <w:rPr>
          <w:spacing w:val="-13"/>
        </w:rPr>
        <w:t xml:space="preserve"> </w:t>
      </w:r>
      <w:r>
        <w:t>KATKI</w:t>
      </w:r>
      <w:r>
        <w:rPr>
          <w:spacing w:val="-9"/>
        </w:rPr>
        <w:t xml:space="preserve"> </w:t>
      </w:r>
      <w:r>
        <w:rPr>
          <w:spacing w:val="-2"/>
        </w:rPr>
        <w:t>FORMU</w:t>
      </w:r>
    </w:p>
    <w:p w:rsidR="00A64255" w:rsidRDefault="00A64255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378"/>
      </w:tblGrid>
      <w:tr w:rsidR="00A64255">
        <w:trPr>
          <w:trHeight w:val="685"/>
        </w:trPr>
        <w:tc>
          <w:tcPr>
            <w:tcW w:w="2976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(TR)</w:t>
            </w:r>
          </w:p>
        </w:tc>
        <w:tc>
          <w:tcPr>
            <w:tcW w:w="7378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690"/>
        </w:trPr>
        <w:tc>
          <w:tcPr>
            <w:tcW w:w="2976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(İNG)</w:t>
            </w:r>
          </w:p>
        </w:tc>
        <w:tc>
          <w:tcPr>
            <w:tcW w:w="7378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</w:tbl>
    <w:p w:rsidR="00A64255" w:rsidRDefault="00A64255">
      <w:pPr>
        <w:pStyle w:val="GvdeMetni"/>
        <w:rPr>
          <w:b/>
        </w:rPr>
      </w:pPr>
    </w:p>
    <w:p w:rsidR="00A64255" w:rsidRDefault="00A64255">
      <w:pPr>
        <w:pStyle w:val="GvdeMetni"/>
        <w:spacing w:before="45"/>
        <w:rPr>
          <w:b/>
        </w:rPr>
      </w:pPr>
    </w:p>
    <w:p w:rsidR="00A64255" w:rsidRDefault="006D0B62">
      <w:pPr>
        <w:pStyle w:val="GvdeMetni"/>
        <w:spacing w:before="1" w:line="276" w:lineRule="auto"/>
        <w:ind w:left="108"/>
      </w:pPr>
      <w:r>
        <w:t xml:space="preserve">Yazar, aşağıda belirtilen </w:t>
      </w:r>
      <w:proofErr w:type="gramStart"/>
      <w:r>
        <w:t>kriterler</w:t>
      </w:r>
      <w:proofErr w:type="gramEnd"/>
      <w:r>
        <w:t xml:space="preserve"> doğrultusunda çalışmaya katkı sağlayan kişidir. Bu </w:t>
      </w:r>
      <w:proofErr w:type="gramStart"/>
      <w:r>
        <w:t>kriterleri</w:t>
      </w:r>
      <w:proofErr w:type="gramEnd"/>
      <w:r>
        <w:t xml:space="preserve"> karşılayan isimler yazar olarak</w:t>
      </w:r>
      <w:r>
        <w:rPr>
          <w:spacing w:val="40"/>
        </w:rPr>
        <w:t xml:space="preserve"> </w:t>
      </w:r>
      <w:r>
        <w:t>belirtilmeli ve çalışmadaki katkıları göz önünde bulundurularak isimler sıralanmalıdır.</w:t>
      </w:r>
    </w:p>
    <w:p w:rsidR="00A64255" w:rsidRDefault="006D0B62">
      <w:pPr>
        <w:pStyle w:val="ListeParagraf"/>
        <w:numPr>
          <w:ilvl w:val="0"/>
          <w:numId w:val="1"/>
        </w:numPr>
        <w:tabs>
          <w:tab w:val="left" w:pos="533"/>
        </w:tabs>
        <w:spacing w:before="119" w:line="280" w:lineRule="auto"/>
        <w:ind w:right="742"/>
        <w:rPr>
          <w:sz w:val="20"/>
        </w:rPr>
      </w:pPr>
      <w:r>
        <w:rPr>
          <w:sz w:val="20"/>
        </w:rPr>
        <w:t>Çalışmanın fikirsel oluşum, tasarlama, veri toplama/işleme, veri analizi veya verilerin yorumlanması ve yazılması aşamalarına önemli katkılar sunmak.</w:t>
      </w:r>
    </w:p>
    <w:p w:rsidR="00A64255" w:rsidRDefault="006D0B62">
      <w:pPr>
        <w:pStyle w:val="ListeParagraf"/>
        <w:numPr>
          <w:ilvl w:val="0"/>
          <w:numId w:val="1"/>
        </w:numPr>
        <w:tabs>
          <w:tab w:val="left" w:pos="532"/>
        </w:tabs>
        <w:spacing w:line="225" w:lineRule="exact"/>
        <w:ind w:left="532"/>
        <w:rPr>
          <w:sz w:val="20"/>
        </w:rPr>
      </w:pPr>
      <w:r>
        <w:rPr>
          <w:sz w:val="20"/>
        </w:rPr>
        <w:t>Çalışmanın</w:t>
      </w:r>
      <w:r>
        <w:rPr>
          <w:spacing w:val="-12"/>
          <w:sz w:val="20"/>
        </w:rPr>
        <w:t xml:space="preserve"> </w:t>
      </w:r>
      <w:r>
        <w:rPr>
          <w:sz w:val="20"/>
        </w:rPr>
        <w:t>yayına</w:t>
      </w:r>
      <w:r>
        <w:rPr>
          <w:spacing w:val="-8"/>
          <w:sz w:val="20"/>
        </w:rPr>
        <w:t xml:space="preserve"> </w:t>
      </w:r>
      <w:r>
        <w:rPr>
          <w:sz w:val="20"/>
        </w:rPr>
        <w:t>hazır</w:t>
      </w:r>
      <w:r>
        <w:rPr>
          <w:spacing w:val="-11"/>
          <w:sz w:val="20"/>
        </w:rPr>
        <w:t xml:space="preserve"> </w:t>
      </w:r>
      <w:r>
        <w:rPr>
          <w:sz w:val="20"/>
        </w:rPr>
        <w:t>hale</w:t>
      </w:r>
      <w:r>
        <w:rPr>
          <w:spacing w:val="-9"/>
          <w:sz w:val="20"/>
        </w:rPr>
        <w:t xml:space="preserve"> </w:t>
      </w:r>
      <w:r>
        <w:rPr>
          <w:sz w:val="20"/>
        </w:rPr>
        <w:t>getirilmesi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sonrası</w:t>
      </w:r>
      <w:r>
        <w:rPr>
          <w:spacing w:val="-10"/>
          <w:sz w:val="20"/>
        </w:rPr>
        <w:t xml:space="preserve"> </w:t>
      </w:r>
      <w:r>
        <w:rPr>
          <w:sz w:val="20"/>
        </w:rPr>
        <w:t>süreçlerde</w:t>
      </w:r>
      <w:r>
        <w:rPr>
          <w:spacing w:val="-7"/>
          <w:sz w:val="20"/>
        </w:rPr>
        <w:t xml:space="preserve"> </w:t>
      </w:r>
      <w:r>
        <w:rPr>
          <w:sz w:val="20"/>
        </w:rPr>
        <w:t>kritik</w:t>
      </w:r>
      <w:r>
        <w:rPr>
          <w:spacing w:val="-9"/>
          <w:sz w:val="20"/>
        </w:rPr>
        <w:t xml:space="preserve"> </w:t>
      </w:r>
      <w:r>
        <w:rPr>
          <w:sz w:val="20"/>
        </w:rPr>
        <w:t>denetleme,</w:t>
      </w:r>
      <w:r>
        <w:rPr>
          <w:spacing w:val="-9"/>
          <w:sz w:val="20"/>
        </w:rPr>
        <w:t xml:space="preserve"> </w:t>
      </w:r>
      <w:r>
        <w:rPr>
          <w:sz w:val="20"/>
        </w:rPr>
        <w:t>yönetme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düzenlenme</w:t>
      </w:r>
      <w:r>
        <w:rPr>
          <w:spacing w:val="-8"/>
          <w:sz w:val="20"/>
        </w:rPr>
        <w:t xml:space="preserve"> </w:t>
      </w:r>
      <w:r>
        <w:rPr>
          <w:sz w:val="20"/>
        </w:rPr>
        <w:t>katkıları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yapmak.</w:t>
      </w:r>
    </w:p>
    <w:p w:rsidR="00A64255" w:rsidRDefault="006D0B62">
      <w:pPr>
        <w:pStyle w:val="ListeParagraf"/>
        <w:numPr>
          <w:ilvl w:val="0"/>
          <w:numId w:val="1"/>
        </w:numPr>
        <w:tabs>
          <w:tab w:val="left" w:pos="532"/>
        </w:tabs>
        <w:spacing w:before="29"/>
        <w:ind w:left="532"/>
        <w:rPr>
          <w:sz w:val="20"/>
        </w:rPr>
      </w:pPr>
      <w:r>
        <w:rPr>
          <w:sz w:val="20"/>
        </w:rPr>
        <w:t>Yayına</w:t>
      </w:r>
      <w:r>
        <w:rPr>
          <w:spacing w:val="-10"/>
          <w:sz w:val="20"/>
        </w:rPr>
        <w:t xml:space="preserve"> </w:t>
      </w:r>
      <w:r>
        <w:rPr>
          <w:sz w:val="20"/>
        </w:rPr>
        <w:t>hazır</w:t>
      </w:r>
      <w:r>
        <w:rPr>
          <w:spacing w:val="-11"/>
          <w:sz w:val="20"/>
        </w:rPr>
        <w:t xml:space="preserve"> </w:t>
      </w:r>
      <w:r>
        <w:rPr>
          <w:sz w:val="20"/>
        </w:rPr>
        <w:t>hale</w:t>
      </w:r>
      <w:r>
        <w:rPr>
          <w:spacing w:val="-10"/>
          <w:sz w:val="20"/>
        </w:rPr>
        <w:t xml:space="preserve"> </w:t>
      </w:r>
      <w:r>
        <w:rPr>
          <w:sz w:val="20"/>
        </w:rPr>
        <w:t>getirilmiş</w:t>
      </w:r>
      <w:r>
        <w:rPr>
          <w:spacing w:val="-9"/>
          <w:sz w:val="20"/>
        </w:rPr>
        <w:t xml:space="preserve"> </w:t>
      </w:r>
      <w:r>
        <w:rPr>
          <w:sz w:val="20"/>
        </w:rPr>
        <w:t>çalışmanın</w:t>
      </w:r>
      <w:r>
        <w:rPr>
          <w:spacing w:val="-9"/>
          <w:sz w:val="20"/>
        </w:rPr>
        <w:t xml:space="preserve"> </w:t>
      </w:r>
      <w:r>
        <w:rPr>
          <w:sz w:val="20"/>
        </w:rPr>
        <w:t>yayımlanabilir</w:t>
      </w:r>
      <w:r>
        <w:rPr>
          <w:spacing w:val="-11"/>
          <w:sz w:val="20"/>
        </w:rPr>
        <w:t xml:space="preserve"> </w:t>
      </w:r>
      <w:r>
        <w:rPr>
          <w:sz w:val="20"/>
        </w:rPr>
        <w:t>olduğuna</w:t>
      </w:r>
      <w:r>
        <w:rPr>
          <w:spacing w:val="-8"/>
          <w:sz w:val="20"/>
        </w:rPr>
        <w:t xml:space="preserve"> </w:t>
      </w:r>
      <w:r>
        <w:rPr>
          <w:sz w:val="20"/>
        </w:rPr>
        <w:t>onay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vermek.</w:t>
      </w:r>
    </w:p>
    <w:p w:rsidR="00A64255" w:rsidRDefault="006D0B62">
      <w:pPr>
        <w:pStyle w:val="ListeParagraf"/>
        <w:numPr>
          <w:ilvl w:val="0"/>
          <w:numId w:val="1"/>
        </w:numPr>
        <w:tabs>
          <w:tab w:val="left" w:pos="533"/>
        </w:tabs>
        <w:spacing w:before="34" w:line="280" w:lineRule="auto"/>
        <w:ind w:right="147"/>
        <w:rPr>
          <w:sz w:val="20"/>
        </w:rPr>
      </w:pPr>
      <w:r>
        <w:rPr>
          <w:sz w:val="20"/>
        </w:rPr>
        <w:t>Çalışmanın</w:t>
      </w:r>
      <w:r>
        <w:rPr>
          <w:spacing w:val="-5"/>
          <w:sz w:val="20"/>
        </w:rPr>
        <w:t xml:space="preserve"> </w:t>
      </w:r>
      <w:r>
        <w:rPr>
          <w:sz w:val="20"/>
        </w:rPr>
        <w:t>bilimsel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etik</w:t>
      </w:r>
      <w:r>
        <w:rPr>
          <w:spacing w:val="-5"/>
          <w:sz w:val="20"/>
        </w:rPr>
        <w:t xml:space="preserve"> </w:t>
      </w:r>
      <w:r>
        <w:rPr>
          <w:sz w:val="20"/>
        </w:rPr>
        <w:t>kurallar</w:t>
      </w:r>
      <w:r>
        <w:rPr>
          <w:spacing w:val="-6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4"/>
          <w:sz w:val="20"/>
        </w:rPr>
        <w:t xml:space="preserve"> </w:t>
      </w:r>
      <w:r>
        <w:rPr>
          <w:sz w:val="20"/>
        </w:rPr>
        <w:t>yürütüldüğünü</w:t>
      </w:r>
      <w:r>
        <w:rPr>
          <w:spacing w:val="-5"/>
          <w:sz w:val="20"/>
        </w:rPr>
        <w:t xml:space="preserve"> </w:t>
      </w:r>
      <w:r>
        <w:rPr>
          <w:sz w:val="20"/>
        </w:rPr>
        <w:t>garanti</w:t>
      </w:r>
      <w:r>
        <w:rPr>
          <w:spacing w:val="-5"/>
          <w:sz w:val="20"/>
        </w:rPr>
        <w:t xml:space="preserve"> </w:t>
      </w:r>
      <w:r>
        <w:rPr>
          <w:sz w:val="20"/>
        </w:rPr>
        <w:t>ederek</w:t>
      </w:r>
      <w:r>
        <w:rPr>
          <w:spacing w:val="-5"/>
          <w:sz w:val="20"/>
        </w:rPr>
        <w:t xml:space="preserve"> </w:t>
      </w:r>
      <w:r>
        <w:rPr>
          <w:sz w:val="20"/>
        </w:rPr>
        <w:t>çalışmayla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bütün</w:t>
      </w:r>
      <w:r>
        <w:rPr>
          <w:spacing w:val="-5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6"/>
          <w:sz w:val="20"/>
        </w:rPr>
        <w:t xml:space="preserve"> </w:t>
      </w:r>
      <w:r>
        <w:rPr>
          <w:sz w:val="20"/>
        </w:rPr>
        <w:t>aldığını kabul etmek.</w:t>
      </w:r>
    </w:p>
    <w:p w:rsidR="00A64255" w:rsidRDefault="006D0B62">
      <w:pPr>
        <w:pStyle w:val="GvdeMetni"/>
        <w:spacing w:before="115"/>
        <w:ind w:left="108"/>
      </w:pPr>
      <w:r>
        <w:t>Sorumlu</w:t>
      </w:r>
      <w:r>
        <w:rPr>
          <w:spacing w:val="-13"/>
        </w:rPr>
        <w:t xml:space="preserve"> </w:t>
      </w:r>
      <w:r>
        <w:t>yazar,</w:t>
      </w:r>
      <w:r>
        <w:rPr>
          <w:spacing w:val="-8"/>
        </w:rPr>
        <w:t xml:space="preserve"> </w:t>
      </w:r>
      <w:r>
        <w:t>çalışmanın</w:t>
      </w:r>
      <w:r>
        <w:rPr>
          <w:spacing w:val="-9"/>
        </w:rPr>
        <w:t xml:space="preserve"> </w:t>
      </w:r>
      <w:r>
        <w:t>yayımlanmasından</w:t>
      </w:r>
      <w:r>
        <w:rPr>
          <w:spacing w:val="-12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gerektiğinde</w:t>
      </w:r>
      <w:r>
        <w:rPr>
          <w:spacing w:val="-7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ek</w:t>
      </w:r>
      <w:r>
        <w:rPr>
          <w:spacing w:val="-8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rPr>
          <w:spacing w:val="-2"/>
        </w:rPr>
        <w:t>sağlamalıdır.</w:t>
      </w:r>
    </w:p>
    <w:p w:rsidR="00A64255" w:rsidRDefault="006D0B62">
      <w:pPr>
        <w:pStyle w:val="GvdeMetni"/>
        <w:spacing w:before="154"/>
        <w:ind w:left="108"/>
      </w:pPr>
      <w:r>
        <w:t>Yazarlık</w:t>
      </w:r>
      <w:r>
        <w:rPr>
          <w:spacing w:val="-11"/>
        </w:rPr>
        <w:t xml:space="preserve"> </w:t>
      </w:r>
      <w:proofErr w:type="gramStart"/>
      <w:r>
        <w:t>kriterlerini</w:t>
      </w:r>
      <w:proofErr w:type="gramEnd"/>
      <w:r>
        <w:rPr>
          <w:spacing w:val="-12"/>
        </w:rPr>
        <w:t xml:space="preserve"> </w:t>
      </w:r>
      <w:r>
        <w:t>sağlamayan</w:t>
      </w:r>
      <w:r>
        <w:rPr>
          <w:spacing w:val="-9"/>
        </w:rPr>
        <w:t xml:space="preserve"> </w:t>
      </w:r>
      <w:r>
        <w:t>ancak</w:t>
      </w:r>
      <w:r>
        <w:rPr>
          <w:spacing w:val="-11"/>
        </w:rPr>
        <w:t xml:space="preserve"> </w:t>
      </w:r>
      <w:r>
        <w:t>çalışmaya</w:t>
      </w:r>
      <w:r>
        <w:rPr>
          <w:spacing w:val="-9"/>
        </w:rPr>
        <w:t xml:space="preserve"> </w:t>
      </w:r>
      <w:r>
        <w:t>katkı</w:t>
      </w:r>
      <w:r>
        <w:rPr>
          <w:spacing w:val="-11"/>
        </w:rPr>
        <w:t xml:space="preserve"> </w:t>
      </w:r>
      <w:r>
        <w:t>sağlayanlar</w:t>
      </w:r>
      <w:r>
        <w:rPr>
          <w:spacing w:val="-13"/>
        </w:rPr>
        <w:t xml:space="preserve"> </w:t>
      </w:r>
      <w:r>
        <w:t>“Teşekkür”</w:t>
      </w:r>
      <w:r>
        <w:rPr>
          <w:spacing w:val="-8"/>
        </w:rPr>
        <w:t xml:space="preserve"> </w:t>
      </w:r>
      <w:r>
        <w:t>bölümünde</w:t>
      </w:r>
      <w:r>
        <w:rPr>
          <w:spacing w:val="-11"/>
        </w:rPr>
        <w:t xml:space="preserve"> </w:t>
      </w:r>
      <w:r>
        <w:t>yer</w:t>
      </w:r>
      <w:r>
        <w:rPr>
          <w:spacing w:val="-11"/>
        </w:rPr>
        <w:t xml:space="preserve"> </w:t>
      </w:r>
      <w:r>
        <w:rPr>
          <w:spacing w:val="-2"/>
        </w:rPr>
        <w:t>almalıdır.</w:t>
      </w:r>
    </w:p>
    <w:p w:rsidR="00A64255" w:rsidRDefault="006D0B62">
      <w:pPr>
        <w:pStyle w:val="GvdeMetni"/>
        <w:spacing w:before="154" w:line="278" w:lineRule="auto"/>
        <w:ind w:left="108" w:right="110"/>
        <w:jc w:val="both"/>
      </w:pPr>
      <w:r>
        <w:t>Bu formda belirtilen koşullar, Bilim Editörleri Konseyi [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(CSE)] ve Uluslararası Tıp Dergi Editörleri Komitesi [International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(ICMJE)] kılavuzlarına göre hazırlanmıştır (</w:t>
      </w:r>
      <w:hyperlink r:id="rId7">
        <w:r>
          <w:rPr>
            <w:color w:val="0462C1"/>
            <w:u w:val="single" w:color="0462C1"/>
          </w:rPr>
          <w:t>www.cse.org</w:t>
        </w:r>
        <w:r>
          <w:t>,</w:t>
        </w:r>
      </w:hyperlink>
      <w: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www.icmje.org</w:t>
        </w:r>
        <w:r>
          <w:rPr>
            <w:spacing w:val="-2"/>
          </w:rPr>
          <w:t>)</w:t>
        </w:r>
      </w:hyperlink>
    </w:p>
    <w:p w:rsidR="00A64255" w:rsidRDefault="00A64255">
      <w:pPr>
        <w:pStyle w:val="GvdeMetni"/>
        <w:spacing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06"/>
        <w:gridCol w:w="4747"/>
      </w:tblGrid>
      <w:tr w:rsidR="00A64255">
        <w:trPr>
          <w:trHeight w:val="230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Katkı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  <w:tc>
          <w:tcPr>
            <w:tcW w:w="4747" w:type="dxa"/>
          </w:tcPr>
          <w:p w:rsidR="00A64255" w:rsidRDefault="006D0B62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Katkıda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Bulunanlar</w:t>
            </w:r>
          </w:p>
        </w:tc>
      </w:tr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Fikir/Kavram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 w:right="342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makalenin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hipotezini ya da fikrini oluşturmak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Tasarım/Yöntem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Sonuçlara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ulaşılmasını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yöntemi </w:t>
            </w:r>
            <w:r>
              <w:rPr>
                <w:spacing w:val="-2"/>
                <w:sz w:val="20"/>
              </w:rPr>
              <w:t>planlamak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Danışmanlık/ Denetleme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Çalışmanın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yürütülmesini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etmek, ilerlemesini gözetmek ve sorumluluğunu </w:t>
            </w:r>
            <w:r>
              <w:rPr>
                <w:spacing w:val="-2"/>
                <w:sz w:val="20"/>
              </w:rPr>
              <w:t>almak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16"/>
        </w:trPr>
        <w:tc>
          <w:tcPr>
            <w:tcW w:w="1800" w:type="dxa"/>
          </w:tcPr>
          <w:p w:rsidR="00A64255" w:rsidRDefault="006D0B6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Veri Toplama </w:t>
            </w:r>
            <w:r>
              <w:rPr>
                <w:spacing w:val="-2"/>
                <w:sz w:val="20"/>
              </w:rPr>
              <w:t>ve/veya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İşleme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spacing w:line="237" w:lineRule="auto"/>
              <w:ind w:left="118" w:right="594"/>
              <w:jc w:val="both"/>
              <w:rPr>
                <w:sz w:val="20"/>
              </w:rPr>
            </w:pPr>
            <w:r>
              <w:rPr>
                <w:sz w:val="20"/>
              </w:rPr>
              <w:t>Organik veya inorganik malzemenin, değerlendirme araçlarının, hastaların/ vakaların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tedariki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takibi,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</w:t>
            </w:r>
          </w:p>
          <w:p w:rsidR="00A64255" w:rsidRDefault="006D0B62">
            <w:pPr>
              <w:pStyle w:val="TableParagraph"/>
              <w:spacing w:line="215" w:lineRule="exact"/>
              <w:ind w:left="11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verilerinin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korunması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Analiz/Yorum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spacing w:line="244" w:lineRule="auto"/>
              <w:ind w:left="118"/>
              <w:rPr>
                <w:sz w:val="20"/>
              </w:rPr>
            </w:pPr>
            <w:r>
              <w:rPr>
                <w:sz w:val="20"/>
              </w:rPr>
              <w:t>Bulguları değerlendirmesi ve sonuçlandırılmasında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16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Literatür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Taraması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 w:right="1116"/>
              <w:rPr>
                <w:sz w:val="20"/>
              </w:rPr>
            </w:pPr>
            <w:r>
              <w:rPr>
                <w:sz w:val="20"/>
              </w:rPr>
              <w:t xml:space="preserve">Çalışma için gerekli </w:t>
            </w:r>
            <w:proofErr w:type="gramStart"/>
            <w:r>
              <w:rPr>
                <w:sz w:val="20"/>
              </w:rPr>
              <w:t>literatürün</w:t>
            </w:r>
            <w:proofErr w:type="gramEnd"/>
            <w:r>
              <w:rPr>
                <w:sz w:val="20"/>
              </w:rPr>
              <w:t xml:space="preserve"> taranmasında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  <w:tr w:rsidR="00A64255">
        <w:trPr>
          <w:trHeight w:val="916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Makale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Yazımı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 w:right="342"/>
              <w:rPr>
                <w:sz w:val="20"/>
              </w:rPr>
            </w:pPr>
            <w:r>
              <w:rPr>
                <w:sz w:val="20"/>
              </w:rPr>
              <w:t>Çalışmanın tamamının ya da önemli bölümlerinin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yazılmasında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sorumluluk </w:t>
            </w:r>
            <w:r>
              <w:rPr>
                <w:spacing w:val="-2"/>
                <w:sz w:val="20"/>
              </w:rPr>
              <w:t>almak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20"/>
              </w:rPr>
            </w:pPr>
          </w:p>
        </w:tc>
      </w:tr>
    </w:tbl>
    <w:p w:rsidR="00A64255" w:rsidRDefault="00A64255">
      <w:pPr>
        <w:rPr>
          <w:sz w:val="20"/>
        </w:rPr>
        <w:sectPr w:rsidR="00A64255">
          <w:headerReference w:type="default" r:id="rId9"/>
          <w:footerReference w:type="default" r:id="rId10"/>
          <w:type w:val="continuous"/>
          <w:pgSz w:w="11900" w:h="16840"/>
          <w:pgMar w:top="1960" w:right="440" w:bottom="1380" w:left="880" w:header="721" w:footer="1184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806"/>
        <w:gridCol w:w="4747"/>
      </w:tblGrid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Eleştirel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İnceleme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spacing w:before="6" w:line="232" w:lineRule="auto"/>
              <w:ind w:left="118"/>
              <w:rPr>
                <w:sz w:val="20"/>
              </w:rPr>
            </w:pPr>
            <w:r>
              <w:rPr>
                <w:sz w:val="20"/>
              </w:rPr>
              <w:t>Çalışmanın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edilmesinden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 yazınsal düzenlemelerden bağımsız olarak, bilimsel anlamda çalışmayı yeniden değerlendirmek, düzeltmek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18"/>
              </w:rPr>
            </w:pPr>
          </w:p>
        </w:tc>
      </w:tr>
      <w:tr w:rsidR="00A64255">
        <w:trPr>
          <w:trHeight w:val="916"/>
        </w:trPr>
        <w:tc>
          <w:tcPr>
            <w:tcW w:w="1800" w:type="dxa"/>
          </w:tcPr>
          <w:p w:rsidR="00A64255" w:rsidRDefault="006D0B6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Fon </w:t>
            </w:r>
            <w:r>
              <w:rPr>
                <w:spacing w:val="-2"/>
                <w:sz w:val="20"/>
              </w:rPr>
              <w:t>Sağlama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spacing w:before="4" w:line="235" w:lineRule="auto"/>
              <w:ind w:left="118" w:right="43"/>
              <w:rPr>
                <w:sz w:val="20"/>
              </w:rPr>
            </w:pPr>
            <w:r>
              <w:rPr>
                <w:sz w:val="20"/>
              </w:rPr>
              <w:t>Çalışma için gerekli personel, mekân, finansal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araç-gereçleri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18"/>
              </w:rPr>
            </w:pPr>
          </w:p>
        </w:tc>
      </w:tr>
      <w:tr w:rsidR="00A64255">
        <w:trPr>
          <w:trHeight w:val="921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Malzemeler</w:t>
            </w:r>
          </w:p>
        </w:tc>
        <w:tc>
          <w:tcPr>
            <w:tcW w:w="3806" w:type="dxa"/>
          </w:tcPr>
          <w:p w:rsidR="00A64255" w:rsidRDefault="006D0B6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Biyolojik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materyaller,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hastalarla ilgili sorumluluk almak</w:t>
            </w: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18"/>
              </w:rPr>
            </w:pPr>
          </w:p>
        </w:tc>
      </w:tr>
      <w:tr w:rsidR="00A64255">
        <w:trPr>
          <w:trHeight w:val="690"/>
        </w:trPr>
        <w:tc>
          <w:tcPr>
            <w:tcW w:w="1800" w:type="dxa"/>
          </w:tcPr>
          <w:p w:rsidR="00A64255" w:rsidRDefault="006D0B6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3806" w:type="dxa"/>
          </w:tcPr>
          <w:p w:rsidR="00A64255" w:rsidRDefault="00A64255">
            <w:pPr>
              <w:pStyle w:val="TableParagraph"/>
              <w:rPr>
                <w:sz w:val="18"/>
              </w:rPr>
            </w:pPr>
          </w:p>
        </w:tc>
        <w:tc>
          <w:tcPr>
            <w:tcW w:w="4747" w:type="dxa"/>
          </w:tcPr>
          <w:p w:rsidR="00A64255" w:rsidRDefault="00A64255">
            <w:pPr>
              <w:pStyle w:val="TableParagraph"/>
              <w:rPr>
                <w:sz w:val="18"/>
              </w:rPr>
            </w:pPr>
          </w:p>
        </w:tc>
      </w:tr>
    </w:tbl>
    <w:p w:rsidR="00A64255" w:rsidRDefault="00A64255">
      <w:pPr>
        <w:pStyle w:val="GvdeMetni"/>
        <w:spacing w:before="122"/>
      </w:pPr>
    </w:p>
    <w:p w:rsidR="00A64255" w:rsidRDefault="006D0B62">
      <w:pPr>
        <w:pStyle w:val="GvdeMetni"/>
        <w:ind w:left="108"/>
      </w:pPr>
      <w:r>
        <w:t>İsimler</w:t>
      </w:r>
      <w:r>
        <w:rPr>
          <w:spacing w:val="-13"/>
        </w:rPr>
        <w:t xml:space="preserve"> </w:t>
      </w:r>
      <w:r>
        <w:t>makaledeki</w:t>
      </w:r>
      <w:r>
        <w:rPr>
          <w:spacing w:val="-12"/>
        </w:rPr>
        <w:t xml:space="preserve"> </w:t>
      </w:r>
      <w:r>
        <w:t>sırayla</w:t>
      </w:r>
      <w:r>
        <w:rPr>
          <w:spacing w:val="-9"/>
        </w:rPr>
        <w:t xml:space="preserve"> </w:t>
      </w:r>
      <w:r>
        <w:rPr>
          <w:spacing w:val="-2"/>
        </w:rPr>
        <w:t>yazılmalıdır.</w:t>
      </w:r>
    </w:p>
    <w:p w:rsidR="00153A95" w:rsidRDefault="00153A95" w:rsidP="00153A95">
      <w:pPr>
        <w:pStyle w:val="GvdeMetni"/>
        <w:rPr>
          <w:spacing w:val="-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32"/>
        <w:gridCol w:w="2235"/>
        <w:gridCol w:w="1838"/>
        <w:gridCol w:w="1799"/>
      </w:tblGrid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892945">
            <w:pPr>
              <w:pStyle w:val="TableParagraph"/>
              <w:tabs>
                <w:tab w:val="left" w:pos="643"/>
              </w:tabs>
              <w:spacing w:line="223" w:lineRule="exact"/>
              <w:ind w:left="10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892945">
            <w:pPr>
              <w:pStyle w:val="TableParagraph"/>
              <w:tabs>
                <w:tab w:val="left" w:pos="643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Unvan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8929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Ad-</w:t>
            </w:r>
            <w:proofErr w:type="spellStart"/>
            <w:r>
              <w:rPr>
                <w:spacing w:val="-4"/>
                <w:sz w:val="20"/>
              </w:rPr>
              <w:t>Soyad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8929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8929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20"/>
              </w:rPr>
            </w:pPr>
          </w:p>
        </w:tc>
      </w:tr>
      <w:tr w:rsidR="00153A95" w:rsidTr="00892945">
        <w:trPr>
          <w:trHeight w:val="574"/>
        </w:trPr>
        <w:tc>
          <w:tcPr>
            <w:tcW w:w="2132" w:type="dxa"/>
            <w:tcBorders>
              <w:top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153A95" w:rsidRDefault="00153A95" w:rsidP="00201403">
            <w:pPr>
              <w:pStyle w:val="TableParagraph"/>
              <w:spacing w:line="191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153A95" w:rsidRDefault="00153A95" w:rsidP="00201403">
            <w:pPr>
              <w:pStyle w:val="TableParagraph"/>
              <w:rPr>
                <w:sz w:val="14"/>
              </w:rPr>
            </w:pPr>
          </w:p>
        </w:tc>
      </w:tr>
    </w:tbl>
    <w:p w:rsidR="00153A95" w:rsidRDefault="00153A95" w:rsidP="00153A95">
      <w:pPr>
        <w:pStyle w:val="GvdeMetni"/>
      </w:pPr>
    </w:p>
    <w:sectPr w:rsidR="00153A95">
      <w:type w:val="continuous"/>
      <w:pgSz w:w="11900" w:h="16840"/>
      <w:pgMar w:top="1960" w:right="440" w:bottom="1380" w:left="880" w:header="721" w:footer="1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62" w:rsidRDefault="006D0B62">
      <w:r>
        <w:separator/>
      </w:r>
    </w:p>
  </w:endnote>
  <w:endnote w:type="continuationSeparator" w:id="0">
    <w:p w:rsidR="006D0B62" w:rsidRDefault="006D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55" w:rsidRDefault="006D0B62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886969</wp:posOffset>
              </wp:positionH>
              <wp:positionV relativeFrom="page">
                <wp:posOffset>9797511</wp:posOffset>
              </wp:positionV>
              <wp:extent cx="90487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255" w:rsidRDefault="006D0B62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İletişim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Bilgileri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85pt;margin-top:771.45pt;width:71.25pt;height:13.2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" filled="f" stroked="f">
              <v:path arrowok="t"/>
              <v:textbox inset="0,0,0,0">
                <w:txbxContent>
                  <w:p w:rsidR="00A64255" w:rsidRDefault="006D0B62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İletişim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Bilgileri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2860882</wp:posOffset>
              </wp:positionH>
              <wp:positionV relativeFrom="page">
                <wp:posOffset>9797511</wp:posOffset>
              </wp:positionV>
              <wp:extent cx="1837055" cy="460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70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255" w:rsidRDefault="006D0B62">
                          <w:pPr>
                            <w:pStyle w:val="GvdeMetni"/>
                            <w:spacing w:before="13"/>
                            <w:ind w:left="19" w:right="18" w:firstLine="5"/>
                            <w:jc w:val="center"/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dilkonyutarder@gmail.com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http://www.dkyad.com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 w:color="0462C1"/>
                            </w:rPr>
                            <w:t>https://dergipark.org.tr/tr/pub/dkyad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225.25pt;margin-top:771.45pt;width:144.65pt;height:36.2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" filled="f" stroked="f">
              <v:path arrowok="t"/>
              <v:textbox inset="0,0,0,0">
                <w:txbxContent>
                  <w:p w:rsidR="00A64255" w:rsidRDefault="006D0B62">
                    <w:pPr>
                      <w:pStyle w:val="GvdeMetni"/>
                      <w:spacing w:before="13"/>
                      <w:ind w:left="19" w:right="18" w:firstLine="5"/>
                      <w:jc w:val="center"/>
                    </w:pPr>
                    <w:hyperlink r:id="rId3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dilkonyutarder@gmail.com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http://www.dkyad.com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>https://dergipark.org.tr/tr/pub/dkyad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62" w:rsidRDefault="006D0B62">
      <w:r>
        <w:separator/>
      </w:r>
    </w:p>
  </w:footnote>
  <w:footnote w:type="continuationSeparator" w:id="0">
    <w:p w:rsidR="006D0B62" w:rsidRDefault="006D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55" w:rsidRDefault="006D0B62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5636896</wp:posOffset>
          </wp:positionH>
          <wp:positionV relativeFrom="page">
            <wp:posOffset>457836</wp:posOffset>
          </wp:positionV>
          <wp:extent cx="914041" cy="543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41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1014728</wp:posOffset>
          </wp:positionH>
          <wp:positionV relativeFrom="page">
            <wp:posOffset>530861</wp:posOffset>
          </wp:positionV>
          <wp:extent cx="970919" cy="4464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919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6224" behindDoc="1" locked="0" layoutInCell="1" allowOverlap="1">
              <wp:simplePos x="0" y="0"/>
              <wp:positionH relativeFrom="page">
                <wp:posOffset>2338490</wp:posOffset>
              </wp:positionH>
              <wp:positionV relativeFrom="page">
                <wp:posOffset>601695</wp:posOffset>
              </wp:positionV>
              <wp:extent cx="3027045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255" w:rsidRDefault="006D0B62">
                          <w:pPr>
                            <w:spacing w:before="13"/>
                            <w:ind w:left="54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DİL, KONUŞMA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VE YUTMA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ARAŞTIRMALARI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DERGİSİ</w:t>
                          </w:r>
                        </w:p>
                        <w:p w:rsidR="00A64255" w:rsidRDefault="006D0B62">
                          <w:pPr>
                            <w:spacing w:before="37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LANGUAGE,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SPEECH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SWALLOWING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4.15pt;margin-top:47.4pt;width:238.35pt;height:24.2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" filled="f" stroked="f">
              <v:path arrowok="t"/>
              <v:textbox inset="0,0,0,0">
                <w:txbxContent>
                  <w:p w:rsidR="00A64255" w:rsidRDefault="006D0B62">
                    <w:pPr>
                      <w:spacing w:before="13"/>
                      <w:ind w:left="5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DİL, KONUŞMA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VE YUTMA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ARAŞTIRMALARI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DERGİSİ</w:t>
                    </w:r>
                  </w:p>
                  <w:p w:rsidR="00A64255" w:rsidRDefault="006D0B62">
                    <w:pPr>
                      <w:spacing w:before="37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JOURNAL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LANGUAGE,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SPEECH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SWALLOWING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3A4E"/>
    <w:multiLevelType w:val="hybridMultilevel"/>
    <w:tmpl w:val="00A06FB4"/>
    <w:lvl w:ilvl="0" w:tplc="D3DC5716">
      <w:start w:val="1"/>
      <w:numFmt w:val="decimal"/>
      <w:lvlText w:val="%1."/>
      <w:lvlJc w:val="left"/>
      <w:pPr>
        <w:ind w:left="53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7D222740">
      <w:numFmt w:val="bullet"/>
      <w:lvlText w:val="•"/>
      <w:lvlJc w:val="left"/>
      <w:pPr>
        <w:ind w:left="1543" w:hanging="285"/>
      </w:pPr>
      <w:rPr>
        <w:rFonts w:hint="default"/>
        <w:lang w:val="tr-TR" w:eastAsia="en-US" w:bidi="ar-SA"/>
      </w:rPr>
    </w:lvl>
    <w:lvl w:ilvl="2" w:tplc="4044FD44">
      <w:numFmt w:val="bullet"/>
      <w:lvlText w:val="•"/>
      <w:lvlJc w:val="left"/>
      <w:pPr>
        <w:ind w:left="2547" w:hanging="285"/>
      </w:pPr>
      <w:rPr>
        <w:rFonts w:hint="default"/>
        <w:lang w:val="tr-TR" w:eastAsia="en-US" w:bidi="ar-SA"/>
      </w:rPr>
    </w:lvl>
    <w:lvl w:ilvl="3" w:tplc="A69060FC">
      <w:numFmt w:val="bullet"/>
      <w:lvlText w:val="•"/>
      <w:lvlJc w:val="left"/>
      <w:pPr>
        <w:ind w:left="3551" w:hanging="285"/>
      </w:pPr>
      <w:rPr>
        <w:rFonts w:hint="default"/>
        <w:lang w:val="tr-TR" w:eastAsia="en-US" w:bidi="ar-SA"/>
      </w:rPr>
    </w:lvl>
    <w:lvl w:ilvl="4" w:tplc="17383EE2">
      <w:numFmt w:val="bullet"/>
      <w:lvlText w:val="•"/>
      <w:lvlJc w:val="left"/>
      <w:pPr>
        <w:ind w:left="4555" w:hanging="285"/>
      </w:pPr>
      <w:rPr>
        <w:rFonts w:hint="default"/>
        <w:lang w:val="tr-TR" w:eastAsia="en-US" w:bidi="ar-SA"/>
      </w:rPr>
    </w:lvl>
    <w:lvl w:ilvl="5" w:tplc="C1D6E0C0">
      <w:numFmt w:val="bullet"/>
      <w:lvlText w:val="•"/>
      <w:lvlJc w:val="left"/>
      <w:pPr>
        <w:ind w:left="5559" w:hanging="285"/>
      </w:pPr>
      <w:rPr>
        <w:rFonts w:hint="default"/>
        <w:lang w:val="tr-TR" w:eastAsia="en-US" w:bidi="ar-SA"/>
      </w:rPr>
    </w:lvl>
    <w:lvl w:ilvl="6" w:tplc="E0467AF4">
      <w:numFmt w:val="bullet"/>
      <w:lvlText w:val="•"/>
      <w:lvlJc w:val="left"/>
      <w:pPr>
        <w:ind w:left="6563" w:hanging="285"/>
      </w:pPr>
      <w:rPr>
        <w:rFonts w:hint="default"/>
        <w:lang w:val="tr-TR" w:eastAsia="en-US" w:bidi="ar-SA"/>
      </w:rPr>
    </w:lvl>
    <w:lvl w:ilvl="7" w:tplc="7BCCD01A">
      <w:numFmt w:val="bullet"/>
      <w:lvlText w:val="•"/>
      <w:lvlJc w:val="left"/>
      <w:pPr>
        <w:ind w:left="7567" w:hanging="285"/>
      </w:pPr>
      <w:rPr>
        <w:rFonts w:hint="default"/>
        <w:lang w:val="tr-TR" w:eastAsia="en-US" w:bidi="ar-SA"/>
      </w:rPr>
    </w:lvl>
    <w:lvl w:ilvl="8" w:tplc="2F623D8C">
      <w:numFmt w:val="bullet"/>
      <w:lvlText w:val="•"/>
      <w:lvlJc w:val="left"/>
      <w:pPr>
        <w:ind w:left="8571" w:hanging="2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4255"/>
    <w:rsid w:val="00153A95"/>
    <w:rsid w:val="006D0B62"/>
    <w:rsid w:val="00892945"/>
    <w:rsid w:val="00A64255"/>
    <w:rsid w:val="00A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357"/>
  <w15:docId w15:val="{46132488-75B4-4F3A-A762-94CE3DEA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32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lkonyutarder@gmail.com" TargetMode="External"/><Relationship Id="rId2" Type="http://schemas.openxmlformats.org/officeDocument/2006/relationships/hyperlink" Target="http://www.dkyad.com/" TargetMode="External"/><Relationship Id="rId1" Type="http://schemas.openxmlformats.org/officeDocument/2006/relationships/hyperlink" Target="mailto:dilkonyutarder@gmail.com" TargetMode="External"/><Relationship Id="rId4" Type="http://schemas.openxmlformats.org/officeDocument/2006/relationships/hyperlink" Target="http://www.dkya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aidata</cp:lastModifiedBy>
  <cp:revision>4</cp:revision>
  <dcterms:created xsi:type="dcterms:W3CDTF">2025-02-26T11:37:00Z</dcterms:created>
  <dcterms:modified xsi:type="dcterms:W3CDTF">2025-02-26T11:40:00Z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macOS Version 13.1 (Build 22C65) Quartz PDFContext</vt:lpwstr>
  </property>
</Properties>
</file>